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8BE7" w14:textId="11804F01" w:rsidR="009C74A4" w:rsidRDefault="009C74A4" w:rsidP="00CF269C"/>
    <w:p w14:paraId="5CE4C958" w14:textId="77777777" w:rsidR="00FA46AB" w:rsidRPr="00773CBC" w:rsidRDefault="00FA46AB" w:rsidP="00FA46AB">
      <w:pPr>
        <w:spacing w:line="400" w:lineRule="exact"/>
        <w:jc w:val="left"/>
        <w:rPr>
          <w:rFonts w:ascii="AR P丸ゴシック体E" w:eastAsia="AR P丸ゴシック体E" w:hAnsiTheme="minorEastAsia" w:hint="eastAsia"/>
          <w:color w:val="009900"/>
          <w:sz w:val="32"/>
          <w:szCs w:val="32"/>
        </w:rPr>
      </w:pPr>
      <w:r w:rsidRPr="00773CBC">
        <w:rPr>
          <w:rFonts w:ascii="AR P丸ゴシック体E" w:eastAsia="AR P丸ゴシック体E" w:hAnsiTheme="minorEastAsia" w:hint="eastAsia"/>
          <w:color w:val="009900"/>
          <w:sz w:val="32"/>
          <w:szCs w:val="32"/>
        </w:rPr>
        <w:t>チャレンジ・ザ・ゲームとは</w:t>
      </w:r>
    </w:p>
    <w:p w14:paraId="500D0D62" w14:textId="77777777" w:rsidR="00FA46AB" w:rsidRPr="00C05D79" w:rsidRDefault="00FA46AB" w:rsidP="00FA46AB">
      <w:pPr>
        <w:spacing w:line="400" w:lineRule="exact"/>
        <w:jc w:val="left"/>
        <w:rPr>
          <w:rFonts w:ascii="AR P丸ゴシック体E" w:eastAsia="AR P丸ゴシック体E" w:hAnsiTheme="minorEastAsia" w:hint="eastAsia"/>
          <w:sz w:val="24"/>
          <w:szCs w:val="24"/>
        </w:rPr>
      </w:pPr>
    </w:p>
    <w:p w14:paraId="3C3B247B" w14:textId="60687C26" w:rsidR="00FA46AB" w:rsidRPr="00C05D79" w:rsidRDefault="00FA46AB" w:rsidP="00C05D79">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運動が苦手な人でも楽しめるスポーツ・レクリエーションチャレンジ・ザ・ゲームは、平成元年に日本レクリエーション協会が考案し、以降、全国各地で幅広い年齢層に親しまれているスポーツ・レクリエーションです。技術や体力、勝敗を競うのではなく、グループでの交流を楽しみながら記録に挑戦します。</w:t>
      </w:r>
    </w:p>
    <w:p w14:paraId="6762B2AE" w14:textId="72717138" w:rsidR="00FA46AB" w:rsidRPr="00C05D79" w:rsidRDefault="00C05D79" w:rsidP="00FA46AB">
      <w:pPr>
        <w:spacing w:line="400" w:lineRule="exact"/>
        <w:jc w:val="left"/>
        <w:rPr>
          <w:rFonts w:ascii="AR P丸ゴシック体E" w:eastAsia="AR P丸ゴシック体E" w:hAnsiTheme="minorEastAsia" w:hint="eastAsia"/>
          <w:sz w:val="24"/>
          <w:szCs w:val="24"/>
        </w:rPr>
      </w:pPr>
      <w:r>
        <w:rPr>
          <w:rFonts w:ascii="AR P丸ゴシック体E" w:eastAsia="AR P丸ゴシック体E" w:hAnsiTheme="minorEastAsia" w:hint="eastAsia"/>
          <w:sz w:val="24"/>
          <w:szCs w:val="24"/>
        </w:rPr>
        <w:t xml:space="preserve">　</w:t>
      </w:r>
      <w:r w:rsidR="00FA46AB" w:rsidRPr="00C05D79">
        <w:rPr>
          <w:rFonts w:ascii="AR P丸ゴシック体E" w:eastAsia="AR P丸ゴシック体E" w:hAnsiTheme="minorEastAsia" w:hint="eastAsia"/>
          <w:sz w:val="24"/>
          <w:szCs w:val="24"/>
        </w:rPr>
        <w:t>遊び感覚で身体を動かすことができるため、運動が苦手な人や体を動かすことが嫌いな人でも、楽しみながら取り組むことができます。ボールや縄、棒といった用具を使うユニークな種目がたくさんあるため、体力や年齢に応じて自分に　　合った種目を選択することができるのも、魅力の一つです。</w:t>
      </w:r>
    </w:p>
    <w:p w14:paraId="1C226787" w14:textId="221D029D" w:rsidR="00FA46AB" w:rsidRPr="00C05D79" w:rsidRDefault="000457C2" w:rsidP="00FA46AB">
      <w:pPr>
        <w:spacing w:line="400" w:lineRule="exact"/>
        <w:jc w:val="left"/>
        <w:rPr>
          <w:rFonts w:ascii="AR P丸ゴシック体E" w:eastAsia="AR P丸ゴシック体E" w:hAnsiTheme="minorEastAsia" w:hint="eastAsia"/>
          <w:sz w:val="24"/>
          <w:szCs w:val="24"/>
        </w:rPr>
      </w:pPr>
      <w:r>
        <w:rPr>
          <w:rFonts w:ascii="AR P丸ゴシック体E" w:eastAsia="AR P丸ゴシック体E" w:hAnsiTheme="minorEastAsia" w:hint="eastAsia"/>
          <w:sz w:val="24"/>
          <w:szCs w:val="24"/>
        </w:rPr>
        <w:t xml:space="preserve">　</w:t>
      </w:r>
      <w:r w:rsidR="00FA46AB" w:rsidRPr="00C05D79">
        <w:rPr>
          <w:rFonts w:ascii="AR P丸ゴシック体E" w:eastAsia="AR P丸ゴシック体E" w:hAnsiTheme="minorEastAsia" w:hint="eastAsia"/>
          <w:sz w:val="24"/>
          <w:szCs w:val="24"/>
        </w:rPr>
        <w:t>また、挑戦した記録を申請することで、月間、年間単位で全国ランキングを競うという「全国いつでもチャレンジ・ザ・ゲーム大会」に参加することができます。小中学校や、職場、地域などのさまざまな場面で、たくさんの方々がチャレンジ・ザ・ゲームを楽しんでいます。</w:t>
      </w:r>
    </w:p>
    <w:p w14:paraId="6EEA6FD8" w14:textId="4DF9F4E3" w:rsidR="00FA46AB" w:rsidRDefault="00FA46AB" w:rsidP="00FA46AB">
      <w:pPr>
        <w:spacing w:line="400" w:lineRule="exact"/>
        <w:jc w:val="left"/>
        <w:rPr>
          <w:rFonts w:ascii="AR P丸ゴシック体E" w:eastAsia="AR P丸ゴシック体E" w:hAnsiTheme="minorEastAsia"/>
          <w:sz w:val="24"/>
          <w:szCs w:val="24"/>
        </w:rPr>
      </w:pPr>
    </w:p>
    <w:p w14:paraId="1A069B3E" w14:textId="11538F2D" w:rsidR="00FA46AB" w:rsidRPr="00C05D79" w:rsidRDefault="000457C2" w:rsidP="00FA46AB">
      <w:pPr>
        <w:spacing w:line="400" w:lineRule="exact"/>
        <w:jc w:val="left"/>
        <w:rPr>
          <w:rFonts w:ascii="AR P丸ゴシック体E" w:eastAsia="AR P丸ゴシック体E" w:hAnsiTheme="minorEastAsia" w:hint="eastAsia"/>
          <w:sz w:val="24"/>
          <w:szCs w:val="24"/>
        </w:rPr>
      </w:pPr>
      <w:r>
        <w:rPr>
          <w:rFonts w:ascii="AR P丸ゴシック体E" w:eastAsia="AR P丸ゴシック体E" w:hAnsiTheme="minorEastAsia" w:hint="eastAsia"/>
          <w:sz w:val="24"/>
          <w:szCs w:val="24"/>
        </w:rPr>
        <w:t xml:space="preserve">　　</w:t>
      </w:r>
      <w:r w:rsidR="00FA46AB" w:rsidRPr="00C05D79">
        <w:rPr>
          <w:rFonts w:ascii="AR P丸ゴシック体E" w:eastAsia="AR P丸ゴシック体E" w:hAnsiTheme="minorEastAsia" w:hint="eastAsia"/>
          <w:sz w:val="24"/>
          <w:szCs w:val="24"/>
        </w:rPr>
        <w:t>「全国いつでもチャレンジ・ザ・ゲーム大会」への参加方法</w:t>
      </w:r>
    </w:p>
    <w:p w14:paraId="2DB56422" w14:textId="05AF2D40" w:rsidR="00FA46AB" w:rsidRPr="00773CBC" w:rsidRDefault="000457C2" w:rsidP="00FA46AB">
      <w:pPr>
        <w:spacing w:line="400" w:lineRule="exact"/>
        <w:jc w:val="left"/>
        <w:rPr>
          <w:rFonts w:ascii="AR P丸ゴシック体E" w:eastAsia="AR P丸ゴシック体E" w:hAnsiTheme="minorEastAsia" w:hint="eastAsia"/>
          <w:color w:val="3333FF"/>
          <w:sz w:val="28"/>
          <w:szCs w:val="28"/>
        </w:rPr>
      </w:pPr>
      <w:r>
        <w:rPr>
          <w:rFonts w:ascii="AR P丸ゴシック体E" w:eastAsia="AR P丸ゴシック体E" w:hAnsiTheme="minorEastAsia" w:hint="eastAsia"/>
          <w:sz w:val="24"/>
          <w:szCs w:val="24"/>
        </w:rPr>
        <w:t xml:space="preserve">　</w:t>
      </w:r>
      <w:r w:rsidR="00FA46AB" w:rsidRPr="00773CBC">
        <w:rPr>
          <w:rFonts w:ascii="AR P丸ゴシック体E" w:eastAsia="AR P丸ゴシック体E" w:hAnsiTheme="minorEastAsia" w:hint="eastAsia"/>
          <w:color w:val="3333FF"/>
          <w:sz w:val="28"/>
          <w:szCs w:val="28"/>
        </w:rPr>
        <w:t>チャレンジ・ザ・ゲームの効果</w:t>
      </w:r>
    </w:p>
    <w:p w14:paraId="22CF454B" w14:textId="2C3AA3E1" w:rsidR="00FA46AB" w:rsidRPr="00C05D79" w:rsidRDefault="00FA46AB" w:rsidP="00FA46AB">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運動能力には、「筋力」「筋持久力」「瞬発力」「心肺持久力」「敏捷性」「平衡性」「柔軟性」といった要素のほか、「調整力」があると言われています。「調整力」とは、周りの変化に応じながら、身体の動きを総合的にコントロールする能力で、単一の限られた動きを習得するだけでは身に付きません。</w:t>
      </w:r>
    </w:p>
    <w:p w14:paraId="753FF34D" w14:textId="77777777" w:rsidR="00773CBC" w:rsidRDefault="00773CBC" w:rsidP="00FA46AB">
      <w:pPr>
        <w:spacing w:line="400" w:lineRule="exact"/>
        <w:jc w:val="left"/>
        <w:rPr>
          <w:rFonts w:ascii="AR P丸ゴシック体E" w:eastAsia="AR P丸ゴシック体E" w:hAnsiTheme="minorEastAsia"/>
          <w:sz w:val="24"/>
          <w:szCs w:val="24"/>
        </w:rPr>
      </w:pPr>
      <w:r>
        <w:rPr>
          <w:rFonts w:ascii="AR P丸ゴシック体E" w:eastAsia="AR P丸ゴシック体E" w:hAnsiTheme="minorEastAsia" w:hint="eastAsia"/>
          <w:sz w:val="24"/>
          <w:szCs w:val="24"/>
        </w:rPr>
        <w:t xml:space="preserve">　</w:t>
      </w:r>
      <w:r w:rsidR="00FA46AB" w:rsidRPr="00C05D79">
        <w:rPr>
          <w:rFonts w:ascii="AR P丸ゴシック体E" w:eastAsia="AR P丸ゴシック体E" w:hAnsiTheme="minorEastAsia" w:hint="eastAsia"/>
          <w:sz w:val="24"/>
          <w:szCs w:val="24"/>
        </w:rPr>
        <w:t>チャレンジ・ザ・ゲームにはさまざまな種目があり、それぞれの種目の中には「かわす」「急に止まっ</w:t>
      </w:r>
    </w:p>
    <w:p w14:paraId="59A6DFA8" w14:textId="35ECFD0F" w:rsidR="00FA46AB" w:rsidRPr="00C05D79" w:rsidRDefault="00FA46AB" w:rsidP="00FA46AB">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たりターンしたり」</w:t>
      </w:r>
      <w:r w:rsidR="00773CBC">
        <w:rPr>
          <w:rFonts w:ascii="AR P丸ゴシック体E" w:eastAsia="AR P丸ゴシック体E" w:hAnsiTheme="minorEastAsia" w:hint="eastAsia"/>
          <w:sz w:val="24"/>
          <w:szCs w:val="24"/>
        </w:rPr>
        <w:t xml:space="preserve">　</w:t>
      </w:r>
      <w:r w:rsidRPr="00C05D79">
        <w:rPr>
          <w:rFonts w:ascii="AR P丸ゴシック体E" w:eastAsia="AR P丸ゴシック体E" w:hAnsiTheme="minorEastAsia" w:hint="eastAsia"/>
          <w:sz w:val="24"/>
          <w:szCs w:val="24"/>
        </w:rPr>
        <w:t>「力を入れたり抜いたり」</w:t>
      </w:r>
      <w:r w:rsidR="00773CBC">
        <w:rPr>
          <w:rFonts w:ascii="AR P丸ゴシック体E" w:eastAsia="AR P丸ゴシック体E" w:hAnsiTheme="minorEastAsia" w:hint="eastAsia"/>
          <w:sz w:val="24"/>
          <w:szCs w:val="24"/>
        </w:rPr>
        <w:t xml:space="preserve">　</w:t>
      </w:r>
      <w:r w:rsidRPr="00C05D79">
        <w:rPr>
          <w:rFonts w:ascii="AR P丸ゴシック体E" w:eastAsia="AR P丸ゴシック体E" w:hAnsiTheme="minorEastAsia" w:hint="eastAsia"/>
          <w:sz w:val="24"/>
          <w:szCs w:val="24"/>
        </w:rPr>
        <w:t>「リズムに合わせて動く」といった「調整力」が含まれていま</w:t>
      </w:r>
      <w:r w:rsidR="00773CBC">
        <w:rPr>
          <w:rFonts w:ascii="AR P丸ゴシック体E" w:eastAsia="AR P丸ゴシック体E" w:hAnsiTheme="minorEastAsia" w:hint="eastAsia"/>
          <w:sz w:val="24"/>
          <w:szCs w:val="24"/>
        </w:rPr>
        <w:t>す</w:t>
      </w:r>
      <w:r w:rsidRPr="00C05D79">
        <w:rPr>
          <w:rFonts w:ascii="AR P丸ゴシック体E" w:eastAsia="AR P丸ゴシック体E" w:hAnsiTheme="minorEastAsia" w:hint="eastAsia"/>
          <w:sz w:val="24"/>
          <w:szCs w:val="24"/>
        </w:rPr>
        <w:t>。複数の種目に取り組めば、バランスよく体力や運動能力を高めることができ、「調整力」の向上　　にも効果があります。</w:t>
      </w:r>
    </w:p>
    <w:p w14:paraId="72E8CA54" w14:textId="77777777" w:rsidR="0048438F" w:rsidRDefault="00773CBC" w:rsidP="00FA46AB">
      <w:pPr>
        <w:spacing w:line="400" w:lineRule="exact"/>
        <w:jc w:val="left"/>
        <w:rPr>
          <w:rFonts w:ascii="AR P丸ゴシック体E" w:eastAsia="AR P丸ゴシック体E" w:hAnsiTheme="minorEastAsia"/>
          <w:sz w:val="24"/>
          <w:szCs w:val="24"/>
        </w:rPr>
      </w:pPr>
      <w:r>
        <w:rPr>
          <w:rFonts w:ascii="AR P丸ゴシック体E" w:eastAsia="AR P丸ゴシック体E" w:hAnsiTheme="minorEastAsia" w:hint="eastAsia"/>
          <w:sz w:val="24"/>
          <w:szCs w:val="24"/>
        </w:rPr>
        <w:t xml:space="preserve">　</w:t>
      </w:r>
      <w:r w:rsidR="00FA46AB" w:rsidRPr="00C05D79">
        <w:rPr>
          <w:rFonts w:ascii="AR P丸ゴシック体E" w:eastAsia="AR P丸ゴシック体E" w:hAnsiTheme="minorEastAsia" w:hint="eastAsia"/>
          <w:sz w:val="24"/>
          <w:szCs w:val="24"/>
        </w:rPr>
        <w:t>また、チャレンジ・ザ・ゲームは、グループ内で声を掛け合い、息が合わなければ、いくら運動能力の高い人が集まったとしても、決して記録は伸びません。そこで大切なのが「チームワーク」です。</w:t>
      </w:r>
    </w:p>
    <w:p w14:paraId="17E03B47" w14:textId="466D8735" w:rsidR="00FA46AB" w:rsidRPr="00C05D79" w:rsidRDefault="00FA46AB" w:rsidP="00FA46AB">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グループ内で交流を深め、他のメンバーを思いやり、心を一つにすることです。記録に挑戦していくうちに、チームワークが高まっていくのもチャレンジ・ザ・ゲームの効果といえます。</w:t>
      </w:r>
    </w:p>
    <w:p w14:paraId="06A45D3E" w14:textId="77777777" w:rsidR="00FA46AB" w:rsidRPr="0048438F" w:rsidRDefault="00FA46AB" w:rsidP="00FA46AB">
      <w:pPr>
        <w:spacing w:line="400" w:lineRule="exact"/>
        <w:jc w:val="left"/>
        <w:rPr>
          <w:rFonts w:ascii="AR P丸ゴシック体E" w:eastAsia="AR P丸ゴシック体E" w:hAnsiTheme="minorEastAsia" w:hint="eastAsia"/>
          <w:color w:val="3333FF"/>
          <w:sz w:val="28"/>
          <w:szCs w:val="28"/>
        </w:rPr>
      </w:pPr>
      <w:r w:rsidRPr="00C05D79">
        <w:rPr>
          <w:rFonts w:ascii="AR P丸ゴシック体E" w:eastAsia="AR P丸ゴシック体E" w:hAnsiTheme="minorEastAsia" w:hint="eastAsia"/>
          <w:sz w:val="24"/>
          <w:szCs w:val="24"/>
        </w:rPr>
        <w:t xml:space="preserve">　</w:t>
      </w:r>
      <w:r w:rsidRPr="0048438F">
        <w:rPr>
          <w:rFonts w:ascii="AR P丸ゴシック体E" w:eastAsia="AR P丸ゴシック体E" w:hAnsiTheme="minorEastAsia" w:hint="eastAsia"/>
          <w:color w:val="3333FF"/>
          <w:sz w:val="28"/>
          <w:szCs w:val="28"/>
        </w:rPr>
        <w:t>チャレンジ・ザ・ゲームの活用法</w:t>
      </w:r>
    </w:p>
    <w:p w14:paraId="6A99CBDE" w14:textId="148FBA26" w:rsidR="00FA46AB" w:rsidRPr="00C05D79" w:rsidRDefault="00FA46AB" w:rsidP="00FA46AB">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チャレンジ・ザ・ゲームは、体力差に関係なく、幅広い年齢層で取り組むことができるため、さまざまな場面で活用されています。</w:t>
      </w:r>
    </w:p>
    <w:p w14:paraId="0C392C5F" w14:textId="77777777" w:rsidR="00A51E82" w:rsidRPr="0048438F" w:rsidRDefault="00A51E82" w:rsidP="00A51E82">
      <w:pPr>
        <w:spacing w:line="400" w:lineRule="exact"/>
        <w:jc w:val="left"/>
        <w:rPr>
          <w:rFonts w:ascii="AR P丸ゴシック体E" w:eastAsia="AR P丸ゴシック体E" w:hAnsiTheme="minorEastAsia" w:hint="eastAsia"/>
          <w:color w:val="FF0000"/>
          <w:sz w:val="24"/>
          <w:szCs w:val="24"/>
        </w:rPr>
      </w:pPr>
      <w:r w:rsidRPr="0048438F">
        <w:rPr>
          <w:rFonts w:ascii="AR P丸ゴシック体E" w:eastAsia="AR P丸ゴシック体E" w:hAnsiTheme="minorEastAsia" w:hint="eastAsia"/>
          <w:color w:val="FF0000"/>
          <w:sz w:val="24"/>
          <w:szCs w:val="24"/>
        </w:rPr>
        <w:t>小中学校での体力づくり</w:t>
      </w:r>
    </w:p>
    <w:p w14:paraId="0867FC7A" w14:textId="0A37B842"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学習指導要領では、子どもの体力向上や心身の健康増進のために、授業での取り組みに加え、授業以外の時間や学校外での日常生活までを視野に入れて、体育・健康に関する指導を行うことが大切であるとしています。具体的な場面としては、授業を行う前に行われる体育的活動である業前体育や、休み時間などに行われる業間体育などがあります。</w:t>
      </w:r>
    </w:p>
    <w:p w14:paraId="6FEC9F76" w14:textId="19C0549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簡単なルールで、学年差に関係なく取り組めることから、これまでも業前・業間体育で多く活用されてきました。体育の授業で活用するとともに、業前・業間体育の場面と連動して実施することで、クラスや学年を超えた交流や体力づくりの活動がさらに広がっています。</w:t>
      </w:r>
    </w:p>
    <w:p w14:paraId="3577D86E" w14:textId="77777777" w:rsidR="00A51E82" w:rsidRPr="0048438F" w:rsidRDefault="00A51E82" w:rsidP="00A51E82">
      <w:pPr>
        <w:spacing w:line="400" w:lineRule="exact"/>
        <w:jc w:val="left"/>
        <w:rPr>
          <w:rFonts w:ascii="AR P丸ゴシック体E" w:eastAsia="AR P丸ゴシック体E" w:hAnsiTheme="minorEastAsia" w:hint="eastAsia"/>
          <w:color w:val="FF0000"/>
          <w:sz w:val="24"/>
          <w:szCs w:val="24"/>
        </w:rPr>
      </w:pPr>
      <w:r w:rsidRPr="0048438F">
        <w:rPr>
          <w:rFonts w:ascii="AR P丸ゴシック体E" w:eastAsia="AR P丸ゴシック体E" w:hAnsiTheme="minorEastAsia" w:hint="eastAsia"/>
          <w:color w:val="FF0000"/>
          <w:sz w:val="24"/>
          <w:szCs w:val="24"/>
        </w:rPr>
        <w:t>職場のコミュニケーションツールとして</w:t>
      </w:r>
    </w:p>
    <w:p w14:paraId="51B6B9A5" w14:textId="58D76725"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lastRenderedPageBreak/>
        <w:t xml:space="preserve">　職場内で気軽に社員同士が交流を深める手段として、たくさんの企業で活用されています。グループ内で息を合わせて記録に挑戦しているうちに、上司・部下といった関係や、日頃接点の少ない部署間の垣根を越えた交流が生まれています。</w:t>
      </w:r>
    </w:p>
    <w:p w14:paraId="044E2210" w14:textId="2BDF758C"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昼休みの時間を利用して、社員の健康づくりに取り組む企業もあります。特に、運動不足になりがちな中高年には、無理なく楽しみながら取り組めることから、チャレンジ・ザ・ゲームを取り入れる企業が増えています。また、福利厚生の一環として行われる運動会では、既存の競技プログラムとは違った楽しみを演出する種目として楽しまれています。</w:t>
      </w:r>
    </w:p>
    <w:p w14:paraId="1D9CB9F6" w14:textId="36AD50E7" w:rsidR="00A51E82" w:rsidRPr="003E24AC" w:rsidRDefault="00A51E82" w:rsidP="00A51E82">
      <w:pPr>
        <w:spacing w:line="400" w:lineRule="exact"/>
        <w:jc w:val="left"/>
        <w:rPr>
          <w:rFonts w:ascii="AR P丸ゴシック体E" w:eastAsia="AR P丸ゴシック体E" w:hAnsiTheme="minorEastAsia" w:hint="eastAsia"/>
          <w:color w:val="FF0000"/>
          <w:sz w:val="24"/>
          <w:szCs w:val="24"/>
        </w:rPr>
      </w:pPr>
      <w:r w:rsidRPr="003E24AC">
        <w:rPr>
          <w:rFonts w:ascii="AR P丸ゴシック体E" w:eastAsia="AR P丸ゴシック体E" w:hAnsiTheme="minorEastAsia" w:hint="eastAsia"/>
          <w:color w:val="FF0000"/>
          <w:sz w:val="24"/>
          <w:szCs w:val="24"/>
        </w:rPr>
        <w:t>職場のコミ地域交流としての取り組み</w:t>
      </w:r>
    </w:p>
    <w:p w14:paraId="2096C7B8" w14:textId="24A156A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地域の祭りや商店街のイベント、自治会の催しには、たくさんの地域住民が参加されます。こうした場面で、家族間や世代間の交流、地域とのつながりを深めることを目的に活用されています。子どもから年配の方が一緒になって取り組むことができ、ルールが簡単なため、初めて体験する人でもすぐに記録に挑戦できるのことから、地域活動のさまざまな場面で親しまれています。</w:t>
      </w:r>
    </w:p>
    <w:p w14:paraId="4DE2AE99" w14:textId="77777777" w:rsidR="00B67D8A" w:rsidRDefault="00B67D8A" w:rsidP="00A51E82">
      <w:pPr>
        <w:spacing w:line="400" w:lineRule="exact"/>
        <w:jc w:val="left"/>
        <w:rPr>
          <w:rFonts w:ascii="AR P丸ゴシック体E" w:eastAsia="AR P丸ゴシック体E" w:hAnsiTheme="minorEastAsia"/>
          <w:color w:val="3333FF"/>
          <w:sz w:val="32"/>
          <w:szCs w:val="32"/>
        </w:rPr>
      </w:pPr>
    </w:p>
    <w:p w14:paraId="472BADE3" w14:textId="1712F8E2" w:rsidR="00A51E82" w:rsidRPr="003E24AC" w:rsidRDefault="00A51E82" w:rsidP="00A51E82">
      <w:pPr>
        <w:spacing w:line="400" w:lineRule="exact"/>
        <w:jc w:val="left"/>
        <w:rPr>
          <w:rFonts w:ascii="AR P丸ゴシック体E" w:eastAsia="AR P丸ゴシック体E" w:hAnsiTheme="minorEastAsia" w:hint="eastAsia"/>
          <w:color w:val="3333FF"/>
          <w:sz w:val="32"/>
          <w:szCs w:val="32"/>
        </w:rPr>
      </w:pPr>
      <w:r w:rsidRPr="003E24AC">
        <w:rPr>
          <w:rFonts w:ascii="AR P丸ゴシック体E" w:eastAsia="AR P丸ゴシック体E" w:hAnsiTheme="minorEastAsia" w:hint="eastAsia"/>
          <w:color w:val="3333FF"/>
          <w:sz w:val="32"/>
          <w:szCs w:val="32"/>
        </w:rPr>
        <w:t>普及審判員</w:t>
      </w:r>
    </w:p>
    <w:p w14:paraId="71BAC444" w14:textId="628B5274" w:rsidR="00A51E82" w:rsidRPr="003E24AC" w:rsidRDefault="00A51E82" w:rsidP="00A51E82">
      <w:pPr>
        <w:spacing w:line="400" w:lineRule="exact"/>
        <w:jc w:val="left"/>
        <w:rPr>
          <w:rFonts w:ascii="AR P丸ゴシック体E" w:eastAsia="AR P丸ゴシック体E" w:hAnsiTheme="minorEastAsia" w:hint="eastAsia"/>
          <w:sz w:val="28"/>
          <w:szCs w:val="28"/>
        </w:rPr>
      </w:pPr>
      <w:r w:rsidRPr="003E24AC">
        <w:rPr>
          <w:rFonts w:ascii="AR P丸ゴシック体E" w:eastAsia="AR P丸ゴシック体E" w:hAnsiTheme="minorEastAsia" w:hint="eastAsia"/>
          <w:sz w:val="28"/>
          <w:szCs w:val="28"/>
        </w:rPr>
        <w:t>普及審判員とは</w:t>
      </w:r>
    </w:p>
    <w:p w14:paraId="250846A3" w14:textId="081156FA"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チャレンジ・ザ・ゲーム普及審判員とは、チャレンジ・ザ・ゲームの記録会および大会の審判、運営にあたるとともに、普及・発展に努める指導者のことをいいます。各種目を活用しながら、対象者や場面に応じて展開するノウハウを身に付けることで、記録に挑戦する楽しみ以外にも、健康づくりや仲間づくり　　など、さまざまなチャレンジ・ザ・ゲームの楽しみ方を提供することができます。</w:t>
      </w:r>
    </w:p>
    <w:p w14:paraId="65E6D312" w14:textId="7D31769B" w:rsidR="00A51E82" w:rsidRPr="00C05D79" w:rsidRDefault="003E24AC" w:rsidP="00A51E82">
      <w:pPr>
        <w:spacing w:line="400" w:lineRule="exact"/>
        <w:jc w:val="left"/>
        <w:rPr>
          <w:rFonts w:ascii="AR P丸ゴシック体E" w:eastAsia="AR P丸ゴシック体E" w:hAnsiTheme="minorEastAsia" w:hint="eastAsia"/>
          <w:sz w:val="24"/>
          <w:szCs w:val="24"/>
        </w:rPr>
      </w:pPr>
      <w:r>
        <w:rPr>
          <w:rFonts w:ascii="AR P丸ゴシック体E" w:eastAsia="AR P丸ゴシック体E" w:hAnsiTheme="minorEastAsia" w:hint="eastAsia"/>
          <w:sz w:val="24"/>
          <w:szCs w:val="24"/>
        </w:rPr>
        <w:t xml:space="preserve">　</w:t>
      </w:r>
      <w:r w:rsidR="00A51E82" w:rsidRPr="00C05D79">
        <w:rPr>
          <w:rFonts w:ascii="AR P丸ゴシック体E" w:eastAsia="AR P丸ゴシック体E" w:hAnsiTheme="minorEastAsia" w:hint="eastAsia"/>
          <w:sz w:val="24"/>
          <w:szCs w:val="24"/>
        </w:rPr>
        <w:t>なお、グループで記録に挑戦した成果を、「全国いつでもチャレンジ・ザ・ゲーム大会」に申請する場合、普及審判員2名が審判を行った記録でなければ公認されません。</w:t>
      </w:r>
    </w:p>
    <w:p w14:paraId="1B40773C" w14:textId="2788366A" w:rsidR="00A51E82" w:rsidRPr="00C05D79" w:rsidRDefault="003E24AC" w:rsidP="00A51E82">
      <w:pPr>
        <w:spacing w:line="400" w:lineRule="exact"/>
        <w:jc w:val="left"/>
        <w:rPr>
          <w:rFonts w:ascii="AR P丸ゴシック体E" w:eastAsia="AR P丸ゴシック体E" w:hAnsiTheme="minorEastAsia" w:hint="eastAsia"/>
          <w:sz w:val="24"/>
          <w:szCs w:val="24"/>
        </w:rPr>
      </w:pPr>
      <w:r>
        <w:rPr>
          <w:rFonts w:ascii="AR P丸ゴシック体E" w:eastAsia="AR P丸ゴシック体E" w:hAnsiTheme="minorEastAsia" w:hint="eastAsia"/>
          <w:sz w:val="24"/>
          <w:szCs w:val="24"/>
        </w:rPr>
        <w:t xml:space="preserve">　</w:t>
      </w:r>
      <w:r w:rsidR="00A51E82" w:rsidRPr="00C05D79">
        <w:rPr>
          <w:rFonts w:ascii="AR P丸ゴシック体E" w:eastAsia="AR P丸ゴシック体E" w:hAnsiTheme="minorEastAsia" w:hint="eastAsia"/>
          <w:sz w:val="24"/>
          <w:szCs w:val="24"/>
        </w:rPr>
        <w:t>＊推進員は2018年3月をもって廃止されました。なお、2018年3月31日時点で、推進員の有効期限が2019年3月31日の方については、2018年4月1日より普及審判員に移行されています。</w:t>
      </w:r>
    </w:p>
    <w:p w14:paraId="34B2EA9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普及審判員資格の取得方法</w:t>
      </w:r>
    </w:p>
    <w:p w14:paraId="4EDF9813" w14:textId="384FF1CB"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普及審判員養成講習会の受講もしくは普及審判員2名以上から推薦を受けるため、所定のカリキュラムを修了する必要があります。</w:t>
      </w:r>
    </w:p>
    <w:p w14:paraId="72D9E139" w14:textId="02AC046E"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養成講習会の開催期日は、都道府県レクリエーション協会内におかれる都道府県本部によって異なります。詳しくは、都道府県レクリエーション協会までお問い合わせください。</w:t>
      </w:r>
    </w:p>
    <w:p w14:paraId="3CEAF7D8" w14:textId="5F725D51"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都道府県レクリエーション協会普及審判員の認定条件</w:t>
      </w:r>
    </w:p>
    <w:p w14:paraId="1D32EDFE" w14:textId="62145DB8" w:rsidR="00A51E82" w:rsidRPr="00C05D79" w:rsidRDefault="00A51E82" w:rsidP="00B15BE4">
      <w:pPr>
        <w:spacing w:line="400" w:lineRule="exact"/>
        <w:ind w:left="480" w:hangingChars="200" w:hanging="48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1. 普及審判員養成講習会を受講し、所定のカリキュラムを修了すること。または、普及審判員2名から推薦を受けること。</w:t>
      </w:r>
    </w:p>
    <w:p w14:paraId="45E0D88E" w14:textId="2A2227C8"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2.上記１.養成講習会および推薦を受けるための養成時間数が3時間以上であること。</w:t>
      </w:r>
    </w:p>
    <w:p w14:paraId="5DE08AAA" w14:textId="7B5CE61D"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3. 以下のいずれかに該当する人物であること。</w:t>
      </w:r>
    </w:p>
    <w:p w14:paraId="0A3475C0"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日本レクリエーション協会公認指導者資格を保有する者</w:t>
      </w:r>
    </w:p>
    <w:p w14:paraId="1995FFF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日本レクリエーション協会加盟団体の指導者および会員</w:t>
      </w:r>
    </w:p>
    <w:p w14:paraId="2A8AAAC9"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官公庁、企業のレクリエーション・リーダー</w:t>
      </w:r>
    </w:p>
    <w:p w14:paraId="24C6AFF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学校教育、教育行政関係者</w:t>
      </w:r>
    </w:p>
    <w:p w14:paraId="755A8E58"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スポーツ・レクリエーションの普及に高い関心を持ち、実践している者</w:t>
      </w:r>
    </w:p>
    <w:p w14:paraId="4525547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lastRenderedPageBreak/>
        <w:t>普及審判員登録費用</w:t>
      </w:r>
    </w:p>
    <w:p w14:paraId="442763CE"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2015年4月より登録費用は不要となりました。</w:t>
      </w:r>
    </w:p>
    <w:p w14:paraId="68993155"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所属</w:t>
      </w:r>
    </w:p>
    <w:p w14:paraId="5806739A"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原則として資格申請を行った都道府県本部に所属します。</w:t>
      </w:r>
    </w:p>
    <w:p w14:paraId="7B0F6129"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普及審判員の資格有効期限について</w:t>
      </w:r>
    </w:p>
    <w:p w14:paraId="180F592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原則として資格申請2018年4月より無期限有効となりました。</w:t>
      </w:r>
    </w:p>
    <w:p w14:paraId="0040CE85" w14:textId="29E98272" w:rsidR="00A51E82" w:rsidRPr="00B15BE4" w:rsidRDefault="00B15BE4" w:rsidP="00B15BE4">
      <w:pPr>
        <w:spacing w:line="400" w:lineRule="exact"/>
        <w:ind w:firstLineChars="100" w:firstLine="280"/>
        <w:jc w:val="left"/>
        <w:rPr>
          <w:rFonts w:ascii="AR P丸ゴシック体E" w:eastAsia="AR P丸ゴシック体E" w:hAnsiTheme="minorEastAsia" w:hint="eastAsia"/>
          <w:sz w:val="28"/>
          <w:szCs w:val="28"/>
        </w:rPr>
      </w:pPr>
      <w:r>
        <w:rPr>
          <w:rFonts w:ascii="AR P丸ゴシック体E" w:eastAsia="AR P丸ゴシック体E" w:hAnsiTheme="minorEastAsia"/>
          <w:sz w:val="28"/>
          <w:szCs w:val="28"/>
        </w:rPr>
        <w:br/>
      </w:r>
      <w:r w:rsidR="00A51E82" w:rsidRPr="00B15BE4">
        <w:rPr>
          <w:rFonts w:ascii="AR P丸ゴシック体E" w:eastAsia="AR P丸ゴシック体E" w:hAnsiTheme="minorEastAsia" w:hint="eastAsia"/>
          <w:sz w:val="28"/>
          <w:szCs w:val="28"/>
        </w:rPr>
        <w:t>記録会の開催方法や記録の申請方法</w:t>
      </w:r>
    </w:p>
    <w:p w14:paraId="513F65F5"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「全国いつでもチャレンジ・ザ・ゲーム大会」とは？</w:t>
      </w:r>
    </w:p>
    <w:p w14:paraId="08375734" w14:textId="02BF670D"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スポーツ種目の大会といえば、開催日時が決まっており、同日同会場に参加チームを集めて行われるのが通常です。しかし、「全国いつでもチャレンジ・ザ・ゲーム大会（以下・CG大会）」は、一定の条件を満たす「記録会」を開催し、公式記録をチャレンジ・ザ・ゲーム推進本部（日本レクリエーション協会内）に申請認定されれば、１年を通じて、いつでも、どこにいても参加することができます。他のチームと競う必要がないため、対戦相手を探す必要もありません。</w:t>
      </w:r>
    </w:p>
    <w:p w14:paraId="4E1916AB" w14:textId="6131AFF9"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さらなる記録への挑戦意欲を高めるために、全国で行われているチャレンジ・ザ・ゲームの種目ごとの記録を集計し、ランキングを決定するのがCG大会です。</w:t>
      </w:r>
    </w:p>
    <w:p w14:paraId="3387817A" w14:textId="77777777" w:rsidR="00A51E82" w:rsidRPr="00B15BE4" w:rsidRDefault="00A51E82" w:rsidP="00A51E82">
      <w:pPr>
        <w:spacing w:line="400" w:lineRule="exact"/>
        <w:jc w:val="left"/>
        <w:rPr>
          <w:rFonts w:ascii="AR P丸ゴシック体E" w:eastAsia="AR P丸ゴシック体E" w:hAnsiTheme="minorEastAsia" w:hint="eastAsia"/>
          <w:sz w:val="24"/>
          <w:szCs w:val="24"/>
        </w:rPr>
      </w:pPr>
    </w:p>
    <w:p w14:paraId="707EF99D"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チャレンジ・ザ・ゲーム記録会を開こう</w:t>
      </w:r>
    </w:p>
    <w:p w14:paraId="523AE323" w14:textId="4A38CD55"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安全対策を十分にしておきます。</w:t>
      </w:r>
    </w:p>
    <w:p w14:paraId="46B10E9F" w14:textId="66B2CE25" w:rsidR="00E311E4"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CG大会に参加するためには、一定の条件を満たす「記録会」を開催する必要があります。</w:t>
      </w:r>
    </w:p>
    <w:p w14:paraId="69712DDD" w14:textId="3CD412CF"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「記録会」の開催条件は以下の通りです。</w:t>
      </w:r>
    </w:p>
    <w:p w14:paraId="35F969ED" w14:textId="16D42C66" w:rsidR="00A51E82" w:rsidRPr="00C05D79" w:rsidRDefault="00A51E82" w:rsidP="001261AC">
      <w:pPr>
        <w:spacing w:line="400" w:lineRule="exact"/>
        <w:ind w:left="720" w:hangingChars="300" w:hanging="72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1．チャレンジ・ザ・ゲーム普及審判員（以下・普及審判員）が2名以上立ち会い、それぞれの指示のもとに行います。</w:t>
      </w:r>
    </w:p>
    <w:p w14:paraId="3C617F7E" w14:textId="735329DC"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 普及審判員は 都道府県レクリエーション協会 より紹介してもらうことができます。</w:t>
      </w:r>
    </w:p>
    <w:p w14:paraId="0364C8D0"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2．公認用具、またはルールに則った用具を使用します。</w:t>
      </w:r>
    </w:p>
    <w:p w14:paraId="4C788457"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3．ルールに定められた場所で実施します。</w:t>
      </w:r>
    </w:p>
    <w:p w14:paraId="4679E0F6"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4．ルールに定められた人数で挑戦します。</w:t>
      </w:r>
    </w:p>
    <w:p w14:paraId="4CB811A9"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5．安全対策を十分にしておきます。</w:t>
      </w:r>
    </w:p>
    <w:p w14:paraId="4C8A677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6．事故が起きた場合の責任は、本人であることを明示します。</w:t>
      </w:r>
    </w:p>
    <w:p w14:paraId="5086E8A1"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記録を申請しよう</w:t>
      </w:r>
    </w:p>
    <w:p w14:paraId="629752CF" w14:textId="68BEAF8D" w:rsidR="00A51E82" w:rsidRPr="00C05D79" w:rsidRDefault="00A51E82" w:rsidP="001261AC">
      <w:pPr>
        <w:spacing w:line="400" w:lineRule="exact"/>
        <w:ind w:left="240" w:hangingChars="100" w:hanging="24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記録会で出た記録をチャレンジ・ザ・ゲーム推進本部（日本レクリエーション協会内）に申請することで、CG大会に参加することができます。</w:t>
      </w:r>
    </w:p>
    <w:p w14:paraId="4FBEA4C6"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CG大会への申請方法</w:t>
      </w:r>
    </w:p>
    <w:p w14:paraId="5FC413D9" w14:textId="7F9D0ACA" w:rsidR="00A51E82" w:rsidRPr="00C05D79" w:rsidRDefault="00A51E82" w:rsidP="001261AC">
      <w:pPr>
        <w:spacing w:line="400" w:lineRule="exact"/>
        <w:ind w:left="240" w:hangingChars="100" w:hanging="24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チームの代表者が所定の「記録申請用紙」に必要事項を記入（主審・副審記入欄には普及審判員が署名、捺印）し、チャレンジ・ザ・ゲーム推進本部に郵送またはFAX*1 してください。</w:t>
      </w:r>
    </w:p>
    <w:p w14:paraId="59138C30" w14:textId="7FD6BCC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（*1 ）FAXでの申請は通信不良が発生する恐れがあるため、できるだけ郵送を優先してください。</w:t>
      </w:r>
    </w:p>
    <w:p w14:paraId="3D4933C4"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「記録申請用紙」のダウンロード</w:t>
      </w:r>
    </w:p>
    <w:p w14:paraId="3C53BDF2" w14:textId="77777777" w:rsidR="00A51E82" w:rsidRPr="001261AC" w:rsidRDefault="00A51E82" w:rsidP="00A51E82">
      <w:pPr>
        <w:spacing w:line="400" w:lineRule="exact"/>
        <w:jc w:val="left"/>
        <w:rPr>
          <w:rFonts w:ascii="AR P丸ゴシック体E" w:eastAsia="AR P丸ゴシック体E" w:hAnsiTheme="minorEastAsia" w:hint="eastAsia"/>
          <w:sz w:val="24"/>
          <w:szCs w:val="24"/>
        </w:rPr>
      </w:pPr>
    </w:p>
    <w:p w14:paraId="73AABB49"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lastRenderedPageBreak/>
        <w:t>申請受付期限</w:t>
      </w:r>
    </w:p>
    <w:p w14:paraId="77DFDF92" w14:textId="6A2F1508" w:rsidR="00A51E82" w:rsidRPr="00C05D79" w:rsidRDefault="00A51E82" w:rsidP="001261AC">
      <w:pPr>
        <w:spacing w:line="400" w:lineRule="exact"/>
        <w:ind w:left="240" w:hangingChars="100" w:hanging="24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w:t>
      </w:r>
      <w:r w:rsidR="001261AC">
        <w:rPr>
          <w:rFonts w:ascii="AR P丸ゴシック体E" w:eastAsia="AR P丸ゴシック体E" w:hAnsiTheme="minorEastAsia" w:hint="eastAsia"/>
          <w:sz w:val="24"/>
          <w:szCs w:val="24"/>
        </w:rPr>
        <w:t xml:space="preserve">　</w:t>
      </w:r>
      <w:r w:rsidRPr="00C05D79">
        <w:rPr>
          <w:rFonts w:ascii="AR P丸ゴシック体E" w:eastAsia="AR P丸ゴシック体E" w:hAnsiTheme="minorEastAsia" w:hint="eastAsia"/>
          <w:sz w:val="24"/>
          <w:szCs w:val="24"/>
        </w:rPr>
        <w:t>記録会実施日から10日以内に必着（消印有効）となるよう申請してください。期限を過ぎて申請された記録については無効となります。</w:t>
      </w:r>
    </w:p>
    <w:p w14:paraId="6843D64A"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記録申請の注意</w:t>
      </w:r>
    </w:p>
    <w:p w14:paraId="0D80CB93" w14:textId="52AC5CBD" w:rsidR="00A51E82" w:rsidRPr="00C05D79" w:rsidRDefault="00A51E82" w:rsidP="001261AC">
      <w:pPr>
        <w:spacing w:line="400" w:lineRule="exact"/>
        <w:ind w:left="240" w:hangingChars="100" w:hanging="24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記録申請に以下のような不備があると、記録が認定されませんのでご注意ください。また、その場合、ＣＧ推進本部から記録申請者への連絡はいたしません。</w:t>
      </w:r>
    </w:p>
    <w:p w14:paraId="41C89109" w14:textId="0F06A7A4" w:rsidR="00A51E82" w:rsidRPr="00C05D79" w:rsidRDefault="00A51E82" w:rsidP="001261AC">
      <w:pPr>
        <w:spacing w:line="400" w:lineRule="exact"/>
        <w:ind w:left="720" w:hangingChars="300" w:hanging="72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1．メンバー数が正しくない（補欠の人に印がされていない、ロープを回す人が記載されていない、など）。</w:t>
      </w:r>
    </w:p>
    <w:p w14:paraId="4670CB47"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2．審判の資格有効期限が切れている</w:t>
      </w:r>
    </w:p>
    <w:p w14:paraId="703347CB"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3．種目名が正しくない</w:t>
      </w:r>
    </w:p>
    <w:p w14:paraId="7A563140"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4．ルールに定められた人数で挑戦します。</w:t>
      </w:r>
    </w:p>
    <w:p w14:paraId="0B7F88ED"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個人情報の取り扱いについて</w:t>
      </w:r>
    </w:p>
    <w:p w14:paraId="36B4A0B3" w14:textId="6028F227" w:rsidR="00A51E82" w:rsidRPr="00C05D79" w:rsidRDefault="00A51E82" w:rsidP="001261AC">
      <w:pPr>
        <w:spacing w:line="400" w:lineRule="exact"/>
        <w:ind w:left="480" w:hangingChars="200" w:hanging="48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記録申請用紙に記載されている個人情報は以下のように利用いたします。普及審判員は記録会を行う前に必ず実施者に通知してください。</w:t>
      </w:r>
    </w:p>
    <w:p w14:paraId="074292A8"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【チームの個人情報について】</w:t>
      </w:r>
    </w:p>
    <w:p w14:paraId="2000E484" w14:textId="17D8590A" w:rsidR="00A51E82" w:rsidRPr="00C05D79" w:rsidRDefault="00A51E82" w:rsidP="003239A3">
      <w:pPr>
        <w:spacing w:line="400" w:lineRule="exact"/>
        <w:ind w:left="480" w:hangingChars="200" w:hanging="48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w:t>
      </w:r>
      <w:r w:rsidR="003239A3" w:rsidRPr="00C05D79">
        <w:rPr>
          <w:rFonts w:ascii="AR P丸ゴシック体E" w:eastAsia="AR P丸ゴシック体E" w:hAnsiTheme="minorEastAsia" w:hint="eastAsia"/>
          <w:sz w:val="24"/>
          <w:szCs w:val="24"/>
        </w:rPr>
        <w:t xml:space="preserve">・ </w:t>
      </w:r>
      <w:r w:rsidRPr="00C05D79">
        <w:rPr>
          <w:rFonts w:ascii="AR P丸ゴシック体E" w:eastAsia="AR P丸ゴシック体E" w:hAnsiTheme="minorEastAsia" w:hint="eastAsia"/>
          <w:sz w:val="24"/>
          <w:szCs w:val="24"/>
        </w:rPr>
        <w:t>都道府県名／チーム名／代表者氏名は、月間または年間ランキング結果としてホームページや月刊誌などで公開します。</w:t>
      </w:r>
    </w:p>
    <w:p w14:paraId="3810C676" w14:textId="6BD6E720" w:rsidR="00A51E82" w:rsidRPr="00C05D79" w:rsidRDefault="00A51E82" w:rsidP="003239A3">
      <w:pPr>
        <w:spacing w:line="400" w:lineRule="exact"/>
        <w:ind w:left="480" w:hangingChars="200" w:hanging="48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w:t>
      </w:r>
      <w:bookmarkStart w:id="0" w:name="_Hlk108127720"/>
      <w:r w:rsidRPr="00C05D79">
        <w:rPr>
          <w:rFonts w:ascii="AR P丸ゴシック体E" w:eastAsia="AR P丸ゴシック体E" w:hAnsiTheme="minorEastAsia" w:hint="eastAsia"/>
          <w:sz w:val="24"/>
          <w:szCs w:val="24"/>
        </w:rPr>
        <w:t xml:space="preserve">・ </w:t>
      </w:r>
      <w:bookmarkEnd w:id="0"/>
      <w:r w:rsidRPr="00C05D79">
        <w:rPr>
          <w:rFonts w:ascii="AR P丸ゴシック体E" w:eastAsia="AR P丸ゴシック体E" w:hAnsiTheme="minorEastAsia" w:hint="eastAsia"/>
          <w:sz w:val="24"/>
          <w:szCs w:val="24"/>
        </w:rPr>
        <w:t>氏名／郵便番号／住所／電話番号は、賞品発送やチャレンジ・ザ・ゲーム推進本部からの連絡に利用することがあります。</w:t>
      </w:r>
    </w:p>
    <w:p w14:paraId="08F485EC"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【普及審判員の個人情報について】</w:t>
      </w:r>
    </w:p>
    <w:p w14:paraId="27C255D9" w14:textId="3512A979"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 都道府県名／氏名を年間ランキング結果としてホームページや月刊誌などで公開します。</w:t>
      </w:r>
    </w:p>
    <w:p w14:paraId="50DD4750" w14:textId="413CB969" w:rsidR="00A51E82" w:rsidRPr="00C05D79" w:rsidRDefault="00A51E82" w:rsidP="003239A3">
      <w:pPr>
        <w:spacing w:line="400" w:lineRule="exact"/>
        <w:ind w:left="720" w:hangingChars="300" w:hanging="720"/>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 氏名／郵便番号／住所／電話番号は、チャレンジ・ザ・ゲーム推進本部および都道府県本部からの連絡に利用することがあります。</w:t>
      </w:r>
    </w:p>
    <w:p w14:paraId="779F66E5"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普及審判員の認定条件</w:t>
      </w:r>
    </w:p>
    <w:p w14:paraId="393B696F" w14:textId="6443B079" w:rsidR="00A51E82" w:rsidRDefault="00A51E82" w:rsidP="00A51E82">
      <w:pPr>
        <w:spacing w:line="400" w:lineRule="exact"/>
        <w:jc w:val="left"/>
        <w:rPr>
          <w:rFonts w:ascii="AR P丸ゴシック体E" w:eastAsia="AR P丸ゴシック体E" w:hAnsiTheme="minorEastAsia"/>
          <w:sz w:val="24"/>
          <w:szCs w:val="24"/>
        </w:rPr>
      </w:pPr>
      <w:r w:rsidRPr="00C05D79">
        <w:rPr>
          <w:rFonts w:ascii="AR P丸ゴシック体E" w:eastAsia="AR P丸ゴシック体E" w:hAnsiTheme="minorEastAsia" w:hint="eastAsia"/>
          <w:sz w:val="24"/>
          <w:szCs w:val="24"/>
        </w:rPr>
        <w:t xml:space="preserve">　チャレンジ・ザ・ゲーム種目の中から選定された大会種目*2 に関しては、申請されたチームの記録すべてが、毎月、「月間ランキング」として公表されます。</w:t>
      </w:r>
      <w:r w:rsidR="003239A3">
        <w:rPr>
          <w:rFonts w:ascii="AR P丸ゴシック体E" w:eastAsia="AR P丸ゴシック体E" w:hAnsiTheme="minorEastAsia"/>
          <w:sz w:val="24"/>
          <w:szCs w:val="24"/>
        </w:rPr>
        <w:br/>
      </w:r>
      <w:r w:rsidR="003239A3">
        <w:rPr>
          <w:rFonts w:ascii="AR P丸ゴシック体E" w:eastAsia="AR P丸ゴシック体E" w:hAnsiTheme="minorEastAsia" w:hint="eastAsia"/>
          <w:sz w:val="24"/>
          <w:szCs w:val="24"/>
        </w:rPr>
        <w:t xml:space="preserve">　</w:t>
      </w:r>
      <w:r w:rsidRPr="00C05D79">
        <w:rPr>
          <w:rFonts w:ascii="AR P丸ゴシック体E" w:eastAsia="AR P丸ゴシック体E" w:hAnsiTheme="minorEastAsia" w:hint="eastAsia"/>
          <w:sz w:val="24"/>
          <w:szCs w:val="24"/>
        </w:rPr>
        <w:t>上位チームについては『月刊Recrew』（日本レクリエーション協会発行）でも公表されます。その他の種目についての記録は公表されません。また、「年間ランキング」として、大会種目の上位チームの記録が公表されます。</w:t>
      </w:r>
    </w:p>
    <w:p w14:paraId="2D46FADF" w14:textId="77777777" w:rsidR="00B67D8A" w:rsidRDefault="00B67D8A" w:rsidP="00B67D8A">
      <w:pPr>
        <w:spacing w:line="400" w:lineRule="exact"/>
        <w:jc w:val="left"/>
        <w:rPr>
          <w:rFonts w:ascii="AR P丸ゴシック体E" w:eastAsia="AR P丸ゴシック体E" w:hAnsiTheme="minorEastAsia"/>
          <w:sz w:val="32"/>
          <w:szCs w:val="32"/>
        </w:rPr>
      </w:pPr>
    </w:p>
    <w:p w14:paraId="331A130F" w14:textId="4780A501" w:rsidR="00B67D8A" w:rsidRPr="00C05D79" w:rsidRDefault="00B67D8A" w:rsidP="00B67D8A">
      <w:pPr>
        <w:spacing w:line="400" w:lineRule="exact"/>
        <w:jc w:val="left"/>
        <w:rPr>
          <w:rFonts w:ascii="AR P丸ゴシック体E" w:eastAsia="AR P丸ゴシック体E" w:hAnsiTheme="minorEastAsia" w:hint="eastAsia"/>
          <w:sz w:val="24"/>
          <w:szCs w:val="24"/>
        </w:rPr>
      </w:pPr>
      <w:r w:rsidRPr="000457C2">
        <w:rPr>
          <w:rFonts w:ascii="AR P丸ゴシック体E" w:eastAsia="AR P丸ゴシック体E" w:hAnsiTheme="minorEastAsia" w:hint="eastAsia"/>
          <w:sz w:val="32"/>
          <w:szCs w:val="32"/>
        </w:rPr>
        <w:t>チャレンジ・ザ・ゲーム種目一覧</w:t>
      </w:r>
      <w:r w:rsidRPr="00C05D79">
        <w:rPr>
          <w:rFonts w:ascii="AR P丸ゴシック体E" w:eastAsia="AR P丸ゴシック体E" w:hAnsiTheme="minorEastAsia" w:hint="eastAsia"/>
          <w:sz w:val="24"/>
          <w:szCs w:val="24"/>
        </w:rPr>
        <w:t>（大会種目含む）</w:t>
      </w:r>
    </w:p>
    <w:p w14:paraId="79195164"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（*2 ）2019年度からは、以下の種目が大会種目となっています。</w:t>
      </w:r>
    </w:p>
    <w:p w14:paraId="5B5465A2"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・ニチレクボール・チャレンジ</w:t>
      </w:r>
    </w:p>
    <w:p w14:paraId="4FCBDEE1"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・チームふらば～るボール</w:t>
      </w:r>
    </w:p>
    <w:p w14:paraId="5B322E36"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・ロープ・ジャンプ・X</w:t>
      </w:r>
    </w:p>
    <w:p w14:paraId="2F23AA9B"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・ネット・パス・ラリー</w:t>
      </w:r>
    </w:p>
    <w:p w14:paraId="0654BFB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・チームテンカボール</w:t>
      </w:r>
    </w:p>
    <w:p w14:paraId="7C4CC824"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・スピード・ラダーゲッター</w:t>
      </w:r>
    </w:p>
    <w:p w14:paraId="28A71167"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lastRenderedPageBreak/>
        <w:t xml:space="preserve">　　・手のひら健康バレー2分間勝負</w:t>
      </w:r>
    </w:p>
    <w:p w14:paraId="2C536DDE"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・キャッチング・ザ・スティック</w:t>
      </w:r>
    </w:p>
    <w:p w14:paraId="17AAA223"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・むかでタイムレース・10</w:t>
      </w:r>
    </w:p>
    <w:p w14:paraId="081ACCF2"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・5人10脚</w:t>
      </w:r>
    </w:p>
    <w:p w14:paraId="0735042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・ゴム・ダンス・“ステっぴょん” </w:t>
      </w:r>
    </w:p>
    <w:p w14:paraId="17EE2F42"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・ペア・リング・キャッチ </w:t>
      </w:r>
    </w:p>
    <w:p w14:paraId="7F452363"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月間ランキング発表時期</w:t>
      </w:r>
    </w:p>
    <w:p w14:paraId="1A6B976F" w14:textId="40061BEA"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2015年4月より登録費用当月1月から当月末日までに実施された記録で、翌月の10日までにチャレンジ・ザ・ゲーム推進本部に申請*3 され3大会種目の記録を当月の公認記録とし、翌月末にホームページ上に公表します。</w:t>
      </w:r>
    </w:p>
    <w:p w14:paraId="2C9D4A94"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p>
    <w:p w14:paraId="2942CDA8"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（*3 ）記録会実施日から10日以内に必着（消印有効）となるよう申請してください。　　期限を過ぎて申請された記録については無効となります。</w:t>
      </w:r>
    </w:p>
    <w:p w14:paraId="02D88139"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 xml:space="preserve">　　（例）7月1日から7月31日までに実施され、8月10日までに申請があった記録は、　　7月の記録として、8月末にホームページ上に公表されます。</w:t>
      </w:r>
    </w:p>
    <w:p w14:paraId="46E21D5B"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p>
    <w:p w14:paraId="6B8D07FF" w14:textId="77777777" w:rsidR="00A51E82" w:rsidRPr="00C05D79" w:rsidRDefault="00A51E82" w:rsidP="00A51E82">
      <w:pPr>
        <w:spacing w:line="400" w:lineRule="exact"/>
        <w:jc w:val="left"/>
        <w:rPr>
          <w:rFonts w:ascii="AR P丸ゴシック体E" w:eastAsia="AR P丸ゴシック体E" w:hAnsiTheme="minorEastAsia" w:hint="eastAsia"/>
          <w:sz w:val="24"/>
          <w:szCs w:val="24"/>
        </w:rPr>
      </w:pPr>
      <w:r w:rsidRPr="00C05D79">
        <w:rPr>
          <w:rFonts w:ascii="AR P丸ゴシック体E" w:eastAsia="AR P丸ゴシック体E" w:hAnsiTheme="minorEastAsia" w:hint="eastAsia"/>
          <w:sz w:val="24"/>
          <w:szCs w:val="24"/>
        </w:rPr>
        <w:t>表彰</w:t>
      </w:r>
    </w:p>
    <w:p w14:paraId="4E6AC34F" w14:textId="1C78AD9C" w:rsidR="00A51E82" w:rsidRPr="00A51E82" w:rsidRDefault="00A51E82" w:rsidP="00A51E82">
      <w:pPr>
        <w:spacing w:line="400" w:lineRule="exact"/>
        <w:jc w:val="left"/>
        <w:rPr>
          <w:rFonts w:hint="eastAsia"/>
        </w:rPr>
      </w:pPr>
      <w:r w:rsidRPr="00C05D79">
        <w:rPr>
          <w:rFonts w:ascii="AR P丸ゴシック体E" w:eastAsia="AR P丸ゴシック体E" w:hAnsiTheme="minorEastAsia" w:hint="eastAsia"/>
          <w:sz w:val="24"/>
          <w:szCs w:val="24"/>
        </w:rPr>
        <w:t xml:space="preserve">　当月1日から当月末日までの実施日で、翌月の10日までにチャレンジ・ザ・ゲー　　推進本部に届いた記録の中から抽選で賞品を贈呈します。また、年間上位記録に　認定されたチームには、年間表彰を行い</w:t>
      </w:r>
      <w:r>
        <w:rPr>
          <w:rFonts w:hint="eastAsia"/>
        </w:rPr>
        <w:t>ます。</w:t>
      </w:r>
    </w:p>
    <w:sectPr w:rsidR="00A51E82" w:rsidRPr="00A51E82" w:rsidSect="009317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9518" w14:textId="77777777" w:rsidR="0040232B" w:rsidRDefault="0040232B" w:rsidP="00DD4CFC">
      <w:r>
        <w:separator/>
      </w:r>
    </w:p>
  </w:endnote>
  <w:endnote w:type="continuationSeparator" w:id="0">
    <w:p w14:paraId="6FFA261A" w14:textId="77777777" w:rsidR="0040232B" w:rsidRDefault="0040232B" w:rsidP="00DD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247C" w14:textId="77777777" w:rsidR="0040232B" w:rsidRDefault="0040232B" w:rsidP="00DD4CFC">
      <w:r>
        <w:separator/>
      </w:r>
    </w:p>
  </w:footnote>
  <w:footnote w:type="continuationSeparator" w:id="0">
    <w:p w14:paraId="14C243FC" w14:textId="77777777" w:rsidR="0040232B" w:rsidRDefault="0040232B" w:rsidP="00DD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2CDF"/>
    <w:multiLevelType w:val="hybridMultilevel"/>
    <w:tmpl w:val="B2E237FA"/>
    <w:lvl w:ilvl="0" w:tplc="EEEC8B32">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2D722DED"/>
    <w:multiLevelType w:val="hybridMultilevel"/>
    <w:tmpl w:val="005C1E2C"/>
    <w:lvl w:ilvl="0" w:tplc="04090017">
      <w:start w:val="1"/>
      <w:numFmt w:val="aiueoFullWidth"/>
      <w:lvlText w:val="(%1)"/>
      <w:lvlJc w:val="left"/>
      <w:pPr>
        <w:ind w:left="420" w:hanging="420"/>
      </w:pPr>
    </w:lvl>
    <w:lvl w:ilvl="1" w:tplc="EDDEE404">
      <w:start w:val="1"/>
      <w:numFmt w:val="aiueoFullWidth"/>
      <w:suff w:val="nothing"/>
      <w:lvlText w:val="(%2)"/>
      <w:lvlJc w:val="left"/>
      <w:pPr>
        <w:ind w:left="1697"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82A8B"/>
    <w:multiLevelType w:val="hybridMultilevel"/>
    <w:tmpl w:val="E27C29B4"/>
    <w:lvl w:ilvl="0" w:tplc="55981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E262F"/>
    <w:multiLevelType w:val="hybridMultilevel"/>
    <w:tmpl w:val="660E8AF6"/>
    <w:lvl w:ilvl="0" w:tplc="8E9A358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96791B"/>
    <w:multiLevelType w:val="hybridMultilevel"/>
    <w:tmpl w:val="564E72DC"/>
    <w:lvl w:ilvl="0" w:tplc="D93A45C4">
      <w:start w:val="1"/>
      <w:numFmt w:val="decimal"/>
      <w:suff w:val="space"/>
      <w:lvlText w:val="(%1)"/>
      <w:lvlJc w:val="left"/>
      <w:pPr>
        <w:ind w:left="644"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747DC6"/>
    <w:multiLevelType w:val="multilevel"/>
    <w:tmpl w:val="CB94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840B4"/>
    <w:multiLevelType w:val="hybridMultilevel"/>
    <w:tmpl w:val="0AAA8596"/>
    <w:lvl w:ilvl="0" w:tplc="92AA045E">
      <w:start w:val="1"/>
      <w:numFmt w:val="decimalEnclosedCircle"/>
      <w:suff w:val="nothing"/>
      <w:lvlText w:val="%1"/>
      <w:lvlJc w:val="left"/>
      <w:pPr>
        <w:ind w:left="-92" w:firstLine="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049663">
    <w:abstractNumId w:val="6"/>
  </w:num>
  <w:num w:numId="2" w16cid:durableId="696663034">
    <w:abstractNumId w:val="1"/>
  </w:num>
  <w:num w:numId="3" w16cid:durableId="272398297">
    <w:abstractNumId w:val="4"/>
  </w:num>
  <w:num w:numId="4" w16cid:durableId="457382928">
    <w:abstractNumId w:val="2"/>
  </w:num>
  <w:num w:numId="5" w16cid:durableId="40324539">
    <w:abstractNumId w:val="3"/>
  </w:num>
  <w:num w:numId="6" w16cid:durableId="1741247429">
    <w:abstractNumId w:val="0"/>
  </w:num>
  <w:num w:numId="7" w16cid:durableId="369646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02"/>
    <w:rsid w:val="00030A61"/>
    <w:rsid w:val="000457C2"/>
    <w:rsid w:val="00052689"/>
    <w:rsid w:val="0008437F"/>
    <w:rsid w:val="000B6CA6"/>
    <w:rsid w:val="001039B8"/>
    <w:rsid w:val="001261AC"/>
    <w:rsid w:val="00142DCE"/>
    <w:rsid w:val="0014433D"/>
    <w:rsid w:val="0017218A"/>
    <w:rsid w:val="00185E18"/>
    <w:rsid w:val="001A4F36"/>
    <w:rsid w:val="001F4226"/>
    <w:rsid w:val="00200CF5"/>
    <w:rsid w:val="00232D8B"/>
    <w:rsid w:val="002609EF"/>
    <w:rsid w:val="00295B30"/>
    <w:rsid w:val="002966ED"/>
    <w:rsid w:val="002F31EB"/>
    <w:rsid w:val="00322EA4"/>
    <w:rsid w:val="003239A3"/>
    <w:rsid w:val="00331196"/>
    <w:rsid w:val="003A3672"/>
    <w:rsid w:val="003E24AC"/>
    <w:rsid w:val="0040232B"/>
    <w:rsid w:val="0040714C"/>
    <w:rsid w:val="00412736"/>
    <w:rsid w:val="004250F1"/>
    <w:rsid w:val="0047290A"/>
    <w:rsid w:val="0048438F"/>
    <w:rsid w:val="004A3E80"/>
    <w:rsid w:val="004C221C"/>
    <w:rsid w:val="005126C2"/>
    <w:rsid w:val="005729DC"/>
    <w:rsid w:val="00595889"/>
    <w:rsid w:val="005A46E7"/>
    <w:rsid w:val="005C420F"/>
    <w:rsid w:val="005D1102"/>
    <w:rsid w:val="005E6FFE"/>
    <w:rsid w:val="00611512"/>
    <w:rsid w:val="00634949"/>
    <w:rsid w:val="00642880"/>
    <w:rsid w:val="00643172"/>
    <w:rsid w:val="00652F10"/>
    <w:rsid w:val="006A128A"/>
    <w:rsid w:val="006B1586"/>
    <w:rsid w:val="006C2156"/>
    <w:rsid w:val="006C7E4F"/>
    <w:rsid w:val="007068A8"/>
    <w:rsid w:val="0071725C"/>
    <w:rsid w:val="007359E7"/>
    <w:rsid w:val="00751537"/>
    <w:rsid w:val="00751567"/>
    <w:rsid w:val="00770D07"/>
    <w:rsid w:val="00773CBC"/>
    <w:rsid w:val="007802AB"/>
    <w:rsid w:val="00786D23"/>
    <w:rsid w:val="0079459B"/>
    <w:rsid w:val="007A526C"/>
    <w:rsid w:val="007B3EC8"/>
    <w:rsid w:val="007B7D4B"/>
    <w:rsid w:val="007C46D4"/>
    <w:rsid w:val="007D5A90"/>
    <w:rsid w:val="007F322E"/>
    <w:rsid w:val="00812810"/>
    <w:rsid w:val="00821713"/>
    <w:rsid w:val="00841AA3"/>
    <w:rsid w:val="008511F4"/>
    <w:rsid w:val="00866AF6"/>
    <w:rsid w:val="008F42FB"/>
    <w:rsid w:val="00910ECB"/>
    <w:rsid w:val="009134AD"/>
    <w:rsid w:val="00915163"/>
    <w:rsid w:val="0092109A"/>
    <w:rsid w:val="00931750"/>
    <w:rsid w:val="00932067"/>
    <w:rsid w:val="009460AE"/>
    <w:rsid w:val="009516BB"/>
    <w:rsid w:val="0095206D"/>
    <w:rsid w:val="0097438E"/>
    <w:rsid w:val="009C74A4"/>
    <w:rsid w:val="00A02C6D"/>
    <w:rsid w:val="00A45595"/>
    <w:rsid w:val="00A51E82"/>
    <w:rsid w:val="00A835A9"/>
    <w:rsid w:val="00B15BE4"/>
    <w:rsid w:val="00B67D8A"/>
    <w:rsid w:val="00B96516"/>
    <w:rsid w:val="00BB36F7"/>
    <w:rsid w:val="00BB6285"/>
    <w:rsid w:val="00C03399"/>
    <w:rsid w:val="00C05D79"/>
    <w:rsid w:val="00C10DD8"/>
    <w:rsid w:val="00C20C24"/>
    <w:rsid w:val="00C27D6D"/>
    <w:rsid w:val="00C77402"/>
    <w:rsid w:val="00CF269C"/>
    <w:rsid w:val="00D57BCA"/>
    <w:rsid w:val="00D6075E"/>
    <w:rsid w:val="00D664FE"/>
    <w:rsid w:val="00DB64DC"/>
    <w:rsid w:val="00DC03D1"/>
    <w:rsid w:val="00DD4CFC"/>
    <w:rsid w:val="00E311E4"/>
    <w:rsid w:val="00E316B3"/>
    <w:rsid w:val="00E845AC"/>
    <w:rsid w:val="00EA2BBB"/>
    <w:rsid w:val="00EB7CF4"/>
    <w:rsid w:val="00F1033F"/>
    <w:rsid w:val="00FA46AB"/>
    <w:rsid w:val="00FB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C8374"/>
  <w15:docId w15:val="{7510F386-8019-4015-8B80-1C15CB0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21C"/>
    <w:pPr>
      <w:widowControl w:val="0"/>
      <w:jc w:val="both"/>
    </w:pPr>
  </w:style>
  <w:style w:type="paragraph" w:styleId="1">
    <w:name w:val="heading 1"/>
    <w:basedOn w:val="a"/>
    <w:next w:val="a"/>
    <w:link w:val="10"/>
    <w:uiPriority w:val="9"/>
    <w:qFormat/>
    <w:rsid w:val="00142D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02AB"/>
  </w:style>
  <w:style w:type="character" w:customStyle="1" w:styleId="a4">
    <w:name w:val="日付 (文字)"/>
    <w:basedOn w:val="a0"/>
    <w:link w:val="a3"/>
    <w:uiPriority w:val="99"/>
    <w:semiHidden/>
    <w:rsid w:val="007802AB"/>
  </w:style>
  <w:style w:type="paragraph" w:styleId="a5">
    <w:name w:val="header"/>
    <w:basedOn w:val="a"/>
    <w:link w:val="a6"/>
    <w:uiPriority w:val="99"/>
    <w:unhideWhenUsed/>
    <w:rsid w:val="00DD4CFC"/>
    <w:pPr>
      <w:tabs>
        <w:tab w:val="center" w:pos="4252"/>
        <w:tab w:val="right" w:pos="8504"/>
      </w:tabs>
      <w:snapToGrid w:val="0"/>
    </w:pPr>
  </w:style>
  <w:style w:type="character" w:customStyle="1" w:styleId="a6">
    <w:name w:val="ヘッダー (文字)"/>
    <w:basedOn w:val="a0"/>
    <w:link w:val="a5"/>
    <w:uiPriority w:val="99"/>
    <w:rsid w:val="00DD4CFC"/>
  </w:style>
  <w:style w:type="paragraph" w:styleId="a7">
    <w:name w:val="footer"/>
    <w:basedOn w:val="a"/>
    <w:link w:val="a8"/>
    <w:uiPriority w:val="99"/>
    <w:unhideWhenUsed/>
    <w:rsid w:val="00DD4CFC"/>
    <w:pPr>
      <w:tabs>
        <w:tab w:val="center" w:pos="4252"/>
        <w:tab w:val="right" w:pos="8504"/>
      </w:tabs>
      <w:snapToGrid w:val="0"/>
    </w:pPr>
  </w:style>
  <w:style w:type="character" w:customStyle="1" w:styleId="a8">
    <w:name w:val="フッター (文字)"/>
    <w:basedOn w:val="a0"/>
    <w:link w:val="a7"/>
    <w:uiPriority w:val="99"/>
    <w:rsid w:val="00DD4CFC"/>
  </w:style>
  <w:style w:type="character" w:styleId="a9">
    <w:name w:val="Hyperlink"/>
    <w:basedOn w:val="a0"/>
    <w:uiPriority w:val="99"/>
    <w:semiHidden/>
    <w:unhideWhenUsed/>
    <w:rsid w:val="00786D23"/>
    <w:rPr>
      <w:color w:val="0000FF"/>
      <w:u w:val="single"/>
    </w:rPr>
  </w:style>
  <w:style w:type="character" w:styleId="aa">
    <w:name w:val="FollowedHyperlink"/>
    <w:basedOn w:val="a0"/>
    <w:uiPriority w:val="99"/>
    <w:semiHidden/>
    <w:unhideWhenUsed/>
    <w:rsid w:val="006C2156"/>
    <w:rPr>
      <w:color w:val="800080" w:themeColor="followedHyperlink"/>
      <w:u w:val="single"/>
    </w:rPr>
  </w:style>
  <w:style w:type="paragraph" w:styleId="ab">
    <w:name w:val="List Paragraph"/>
    <w:basedOn w:val="a"/>
    <w:uiPriority w:val="34"/>
    <w:qFormat/>
    <w:rsid w:val="005C420F"/>
    <w:pPr>
      <w:ind w:leftChars="400" w:left="840"/>
    </w:pPr>
  </w:style>
  <w:style w:type="paragraph" w:styleId="Web">
    <w:name w:val="Normal (Web)"/>
    <w:basedOn w:val="a"/>
    <w:uiPriority w:val="99"/>
    <w:unhideWhenUsed/>
    <w:rsid w:val="002966ED"/>
    <w:rPr>
      <w:rFonts w:ascii="Times New Roman" w:hAnsi="Times New Roman" w:cs="Times New Roman"/>
      <w:sz w:val="24"/>
      <w:szCs w:val="24"/>
    </w:rPr>
  </w:style>
  <w:style w:type="character" w:customStyle="1" w:styleId="10">
    <w:name w:val="見出し 1 (文字)"/>
    <w:basedOn w:val="a0"/>
    <w:link w:val="1"/>
    <w:uiPriority w:val="9"/>
    <w:rsid w:val="00142DC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436">
      <w:bodyDiv w:val="1"/>
      <w:marLeft w:val="0"/>
      <w:marRight w:val="0"/>
      <w:marTop w:val="0"/>
      <w:marBottom w:val="0"/>
      <w:divBdr>
        <w:top w:val="none" w:sz="0" w:space="0" w:color="auto"/>
        <w:left w:val="none" w:sz="0" w:space="0" w:color="auto"/>
        <w:bottom w:val="none" w:sz="0" w:space="0" w:color="auto"/>
        <w:right w:val="none" w:sz="0" w:space="0" w:color="auto"/>
      </w:divBdr>
    </w:div>
    <w:div w:id="257062003">
      <w:bodyDiv w:val="1"/>
      <w:marLeft w:val="0"/>
      <w:marRight w:val="0"/>
      <w:marTop w:val="0"/>
      <w:marBottom w:val="0"/>
      <w:divBdr>
        <w:top w:val="none" w:sz="0" w:space="0" w:color="auto"/>
        <w:left w:val="none" w:sz="0" w:space="0" w:color="auto"/>
        <w:bottom w:val="none" w:sz="0" w:space="0" w:color="auto"/>
        <w:right w:val="none" w:sz="0" w:space="0" w:color="auto"/>
      </w:divBdr>
    </w:div>
    <w:div w:id="367147708">
      <w:bodyDiv w:val="1"/>
      <w:marLeft w:val="0"/>
      <w:marRight w:val="0"/>
      <w:marTop w:val="0"/>
      <w:marBottom w:val="0"/>
      <w:divBdr>
        <w:top w:val="none" w:sz="0" w:space="0" w:color="auto"/>
        <w:left w:val="none" w:sz="0" w:space="0" w:color="auto"/>
        <w:bottom w:val="none" w:sz="0" w:space="0" w:color="auto"/>
        <w:right w:val="none" w:sz="0" w:space="0" w:color="auto"/>
      </w:divBdr>
    </w:div>
    <w:div w:id="894507887">
      <w:bodyDiv w:val="1"/>
      <w:marLeft w:val="0"/>
      <w:marRight w:val="0"/>
      <w:marTop w:val="0"/>
      <w:marBottom w:val="0"/>
      <w:divBdr>
        <w:top w:val="none" w:sz="0" w:space="0" w:color="auto"/>
        <w:left w:val="none" w:sz="0" w:space="0" w:color="auto"/>
        <w:bottom w:val="none" w:sz="0" w:space="0" w:color="auto"/>
        <w:right w:val="none" w:sz="0" w:space="0" w:color="auto"/>
      </w:divBdr>
    </w:div>
    <w:div w:id="1309936028">
      <w:bodyDiv w:val="1"/>
      <w:marLeft w:val="0"/>
      <w:marRight w:val="0"/>
      <w:marTop w:val="0"/>
      <w:marBottom w:val="0"/>
      <w:divBdr>
        <w:top w:val="none" w:sz="0" w:space="0" w:color="auto"/>
        <w:left w:val="none" w:sz="0" w:space="0" w:color="auto"/>
        <w:bottom w:val="none" w:sz="0" w:space="0" w:color="auto"/>
        <w:right w:val="none" w:sz="0" w:space="0" w:color="auto"/>
      </w:divBdr>
    </w:div>
    <w:div w:id="2081823765">
      <w:bodyDiv w:val="1"/>
      <w:marLeft w:val="0"/>
      <w:marRight w:val="0"/>
      <w:marTop w:val="0"/>
      <w:marBottom w:val="0"/>
      <w:divBdr>
        <w:top w:val="none" w:sz="0" w:space="0" w:color="auto"/>
        <w:left w:val="none" w:sz="0" w:space="0" w:color="auto"/>
        <w:bottom w:val="none" w:sz="0" w:space="0" w:color="auto"/>
        <w:right w:val="none" w:sz="0" w:space="0" w:color="auto"/>
      </w:divBdr>
    </w:div>
    <w:div w:id="21263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Masaru Tonishi</cp:lastModifiedBy>
  <cp:revision>2</cp:revision>
  <cp:lastPrinted>2018-06-04T07:34:00Z</cp:lastPrinted>
  <dcterms:created xsi:type="dcterms:W3CDTF">2022-07-07T14:29:00Z</dcterms:created>
  <dcterms:modified xsi:type="dcterms:W3CDTF">2022-07-07T14:29:00Z</dcterms:modified>
</cp:coreProperties>
</file>